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DD1D" w14:textId="77777777" w:rsidR="00151BBD" w:rsidRPr="00151BBD" w:rsidRDefault="00151BBD" w:rsidP="002449CB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14:paraId="491A6037" w14:textId="2C636263" w:rsidR="00151BBD" w:rsidRPr="00151BBD" w:rsidRDefault="00151BBD" w:rsidP="00305B78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151BBD">
        <w:rPr>
          <w:rFonts w:ascii="Times New Roman" w:hAnsi="Times New Roman" w:cs="Times New Roman"/>
          <w:color w:val="0070C0"/>
          <w:sz w:val="24"/>
          <w:szCs w:val="24"/>
        </w:rPr>
        <w:t xml:space="preserve">Секция </w:t>
      </w:r>
      <w:r w:rsidR="00305B78">
        <w:rPr>
          <w:rFonts w:ascii="Times New Roman" w:hAnsi="Times New Roman" w:cs="Times New Roman"/>
          <w:color w:val="0070C0"/>
          <w:sz w:val="24"/>
          <w:szCs w:val="24"/>
        </w:rPr>
        <w:t>Образовательного Синтеза</w:t>
      </w:r>
    </w:p>
    <w:p w14:paraId="13E9F3DA" w14:textId="77777777" w:rsidR="00151BBD" w:rsidRPr="00151BBD" w:rsidRDefault="00151BBD" w:rsidP="00151BBD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151BBD">
        <w:rPr>
          <w:rFonts w:ascii="Times New Roman" w:hAnsi="Times New Roman" w:cs="Times New Roman"/>
          <w:color w:val="0070C0"/>
          <w:sz w:val="24"/>
          <w:szCs w:val="24"/>
        </w:rPr>
        <w:t>Томас Виктория Викторовна</w:t>
      </w:r>
    </w:p>
    <w:p w14:paraId="113CABD1" w14:textId="70FB22CC" w:rsidR="00151BBD" w:rsidRPr="00151BBD" w:rsidRDefault="008A0BCE" w:rsidP="00151BBD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Владыка Синтеза ИВДИВО</w:t>
      </w:r>
    </w:p>
    <w:p w14:paraId="5F983E8D" w14:textId="77777777" w:rsidR="00151BBD" w:rsidRPr="00151BBD" w:rsidRDefault="00151BBD" w:rsidP="00151BBD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151BBD">
        <w:rPr>
          <w:rFonts w:ascii="Times New Roman" w:hAnsi="Times New Roman" w:cs="Times New Roman"/>
          <w:color w:val="0070C0"/>
          <w:sz w:val="24"/>
          <w:szCs w:val="24"/>
          <w:lang w:val="de-DE"/>
        </w:rPr>
        <w:t>Fasintez</w:t>
      </w:r>
      <w:proofErr w:type="spellEnd"/>
      <w:r w:rsidRPr="00151BBD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151BBD">
        <w:rPr>
          <w:rFonts w:ascii="Times New Roman" w:hAnsi="Times New Roman" w:cs="Times New Roman"/>
          <w:color w:val="0070C0"/>
          <w:sz w:val="24"/>
          <w:szCs w:val="24"/>
          <w:lang w:val="de-DE"/>
        </w:rPr>
        <w:t>thomas</w:t>
      </w:r>
      <w:proofErr w:type="spellEnd"/>
      <w:r w:rsidRPr="00151BBD">
        <w:rPr>
          <w:rFonts w:ascii="Times New Roman" w:hAnsi="Times New Roman" w:cs="Times New Roman"/>
          <w:color w:val="0070C0"/>
          <w:sz w:val="24"/>
          <w:szCs w:val="24"/>
        </w:rPr>
        <w:t>@</w:t>
      </w:r>
      <w:proofErr w:type="spellStart"/>
      <w:r w:rsidRPr="00151BBD">
        <w:rPr>
          <w:rFonts w:ascii="Times New Roman" w:hAnsi="Times New Roman" w:cs="Times New Roman"/>
          <w:color w:val="0070C0"/>
          <w:sz w:val="24"/>
          <w:szCs w:val="24"/>
          <w:lang w:val="de-DE"/>
        </w:rPr>
        <w:t>gmail</w:t>
      </w:r>
      <w:proofErr w:type="spellEnd"/>
      <w:r w:rsidRPr="00151BBD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151BBD">
        <w:rPr>
          <w:rFonts w:ascii="Times New Roman" w:hAnsi="Times New Roman" w:cs="Times New Roman"/>
          <w:color w:val="0070C0"/>
          <w:sz w:val="24"/>
          <w:szCs w:val="24"/>
          <w:lang w:val="de-DE"/>
        </w:rPr>
        <w:t>com</w:t>
      </w:r>
      <w:proofErr w:type="spellEnd"/>
    </w:p>
    <w:p w14:paraId="2B7F2E27" w14:textId="77777777" w:rsidR="00151BBD" w:rsidRPr="00151BBD" w:rsidRDefault="00151BBD" w:rsidP="002449CB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39008896" w14:textId="77777777" w:rsidR="00151BBD" w:rsidRPr="00151BBD" w:rsidRDefault="00151BBD" w:rsidP="002449CB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41D8B46B" w14:textId="6484C086" w:rsidR="002449CB" w:rsidRPr="00151BBD" w:rsidRDefault="009165F4" w:rsidP="00151BBD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151BBD">
        <w:rPr>
          <w:rFonts w:ascii="Times New Roman" w:hAnsi="Times New Roman" w:cs="Times New Roman"/>
          <w:color w:val="0070C0"/>
          <w:sz w:val="24"/>
          <w:szCs w:val="24"/>
        </w:rPr>
        <w:t>Быти</w:t>
      </w:r>
      <w:r w:rsidR="00AE20A2" w:rsidRPr="00151BB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151B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72A8" w:rsidRPr="00151B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51BBD">
        <w:rPr>
          <w:rFonts w:ascii="Times New Roman" w:hAnsi="Times New Roman" w:cs="Times New Roman"/>
          <w:color w:val="0070C0"/>
          <w:sz w:val="24"/>
          <w:szCs w:val="24"/>
        </w:rPr>
        <w:t>Владыки</w:t>
      </w:r>
      <w:proofErr w:type="gramEnd"/>
      <w:r w:rsidR="00EF72A8" w:rsidRPr="00151BBD">
        <w:rPr>
          <w:rFonts w:ascii="Times New Roman" w:hAnsi="Times New Roman" w:cs="Times New Roman"/>
          <w:color w:val="0070C0"/>
          <w:sz w:val="24"/>
          <w:szCs w:val="24"/>
        </w:rPr>
        <w:t xml:space="preserve"> Синтеза</w:t>
      </w:r>
    </w:p>
    <w:p w14:paraId="1396F3C8" w14:textId="471B4743" w:rsidR="009165F4" w:rsidRPr="00151BBD" w:rsidRDefault="009165F4" w:rsidP="009165F4">
      <w:pPr>
        <w:jc w:val="both"/>
        <w:rPr>
          <w:rFonts w:ascii="Times New Roman" w:hAnsi="Times New Roman" w:cs="Times New Roman"/>
          <w:sz w:val="24"/>
          <w:szCs w:val="24"/>
        </w:rPr>
      </w:pPr>
      <w:r w:rsidRPr="00151BBD">
        <w:rPr>
          <w:rFonts w:ascii="Times New Roman" w:hAnsi="Times New Roman" w:cs="Times New Roman"/>
          <w:sz w:val="24"/>
          <w:szCs w:val="24"/>
        </w:rPr>
        <w:t xml:space="preserve">Владыка Синтеза, должность, </w:t>
      </w:r>
      <w:r w:rsidR="00A84E15" w:rsidRPr="00151BBD">
        <w:rPr>
          <w:rFonts w:ascii="Times New Roman" w:hAnsi="Times New Roman" w:cs="Times New Roman"/>
          <w:sz w:val="24"/>
          <w:szCs w:val="24"/>
        </w:rPr>
        <w:t xml:space="preserve">для которой требуется как внутренняя так и внешняя подготовка при </w:t>
      </w:r>
      <w:proofErr w:type="gramStart"/>
      <w:r w:rsidR="00A84E15" w:rsidRPr="00151BBD">
        <w:rPr>
          <w:rFonts w:ascii="Times New Roman" w:hAnsi="Times New Roman" w:cs="Times New Roman"/>
          <w:sz w:val="24"/>
          <w:szCs w:val="24"/>
        </w:rPr>
        <w:t>вступлении  на</w:t>
      </w:r>
      <w:proofErr w:type="gramEnd"/>
      <w:r w:rsidR="00A84E15" w:rsidRPr="00151BBD">
        <w:rPr>
          <w:rFonts w:ascii="Times New Roman" w:hAnsi="Times New Roman" w:cs="Times New Roman"/>
          <w:sz w:val="24"/>
          <w:szCs w:val="24"/>
        </w:rPr>
        <w:t xml:space="preserve"> нее. Должность, которая формирует новый образ жизни, новое </w:t>
      </w:r>
      <w:r w:rsidR="00C541AA" w:rsidRPr="00151BBD">
        <w:rPr>
          <w:rFonts w:ascii="Times New Roman" w:hAnsi="Times New Roman" w:cs="Times New Roman"/>
          <w:sz w:val="24"/>
          <w:szCs w:val="24"/>
        </w:rPr>
        <w:t>Б</w:t>
      </w:r>
      <w:r w:rsidR="00A84E15" w:rsidRPr="00151BBD">
        <w:rPr>
          <w:rFonts w:ascii="Times New Roman" w:hAnsi="Times New Roman" w:cs="Times New Roman"/>
          <w:sz w:val="24"/>
          <w:szCs w:val="24"/>
        </w:rPr>
        <w:t>ыти</w:t>
      </w:r>
      <w:r w:rsidR="00AE20A2" w:rsidRPr="00151BBD">
        <w:rPr>
          <w:rFonts w:ascii="Times New Roman" w:hAnsi="Times New Roman" w:cs="Times New Roman"/>
          <w:sz w:val="24"/>
          <w:szCs w:val="24"/>
        </w:rPr>
        <w:t>е</w:t>
      </w:r>
      <w:r w:rsidR="00A84E15" w:rsidRPr="00151BBD">
        <w:rPr>
          <w:rFonts w:ascii="Times New Roman" w:hAnsi="Times New Roman" w:cs="Times New Roman"/>
          <w:sz w:val="24"/>
          <w:szCs w:val="24"/>
        </w:rPr>
        <w:t xml:space="preserve"> служащего.</w:t>
      </w:r>
      <w:r w:rsidR="00D961B5" w:rsidRPr="00151BBD">
        <w:rPr>
          <w:rFonts w:ascii="Times New Roman" w:hAnsi="Times New Roman" w:cs="Times New Roman"/>
          <w:sz w:val="24"/>
          <w:szCs w:val="24"/>
        </w:rPr>
        <w:t xml:space="preserve"> </w:t>
      </w:r>
      <w:r w:rsidR="00A84E15" w:rsidRPr="00151BBD">
        <w:rPr>
          <w:rFonts w:ascii="Times New Roman" w:hAnsi="Times New Roman" w:cs="Times New Roman"/>
          <w:sz w:val="24"/>
          <w:szCs w:val="24"/>
        </w:rPr>
        <w:t>Быти</w:t>
      </w:r>
      <w:r w:rsidR="00AE20A2" w:rsidRPr="00151BBD">
        <w:rPr>
          <w:rFonts w:ascii="Times New Roman" w:hAnsi="Times New Roman" w:cs="Times New Roman"/>
          <w:sz w:val="24"/>
          <w:szCs w:val="24"/>
        </w:rPr>
        <w:t>е</w:t>
      </w:r>
      <w:r w:rsidR="00A84E15" w:rsidRPr="00151BBD">
        <w:rPr>
          <w:rFonts w:ascii="Times New Roman" w:hAnsi="Times New Roman" w:cs="Times New Roman"/>
          <w:sz w:val="24"/>
          <w:szCs w:val="24"/>
        </w:rPr>
        <w:t xml:space="preserve"> Владыки Синтеза дало мне возможность ипостасного явление Аватаров Синтеза Кут Хуми, </w:t>
      </w:r>
      <w:proofErr w:type="gramStart"/>
      <w:r w:rsidR="00A84E15" w:rsidRPr="00151BBD">
        <w:rPr>
          <w:rFonts w:ascii="Times New Roman" w:hAnsi="Times New Roman" w:cs="Times New Roman"/>
          <w:sz w:val="24"/>
          <w:szCs w:val="24"/>
        </w:rPr>
        <w:t>как  минимум</w:t>
      </w:r>
      <w:proofErr w:type="gramEnd"/>
      <w:r w:rsidR="00A84E15" w:rsidRPr="00151BBD">
        <w:rPr>
          <w:rFonts w:ascii="Times New Roman" w:hAnsi="Times New Roman" w:cs="Times New Roman"/>
          <w:sz w:val="24"/>
          <w:szCs w:val="24"/>
        </w:rPr>
        <w:t xml:space="preserve"> более глубокого, где зачастую </w:t>
      </w:r>
      <w:r w:rsidR="00C541AA" w:rsidRPr="00151BBD">
        <w:rPr>
          <w:rFonts w:ascii="Times New Roman" w:hAnsi="Times New Roman" w:cs="Times New Roman"/>
          <w:sz w:val="24"/>
          <w:szCs w:val="24"/>
        </w:rPr>
        <w:t>важные внутренние вопросы я решаю, общаясь с Аватарами, даже при общении с другим</w:t>
      </w:r>
      <w:r w:rsidR="001631E6" w:rsidRPr="00151BBD">
        <w:rPr>
          <w:rFonts w:ascii="Times New Roman" w:hAnsi="Times New Roman" w:cs="Times New Roman"/>
          <w:sz w:val="24"/>
          <w:szCs w:val="24"/>
        </w:rPr>
        <w:t>и</w:t>
      </w:r>
      <w:r w:rsidR="00C541AA" w:rsidRPr="00151BBD">
        <w:rPr>
          <w:rFonts w:ascii="Times New Roman" w:hAnsi="Times New Roman" w:cs="Times New Roman"/>
          <w:sz w:val="24"/>
          <w:szCs w:val="24"/>
        </w:rPr>
        <w:t xml:space="preserve"> на темы Философии Синтеза и </w:t>
      </w:r>
      <w:r w:rsidR="001631E6" w:rsidRPr="00151BBD">
        <w:rPr>
          <w:rFonts w:ascii="Times New Roman" w:hAnsi="Times New Roman" w:cs="Times New Roman"/>
          <w:sz w:val="24"/>
          <w:szCs w:val="24"/>
        </w:rPr>
        <w:t>не только</w:t>
      </w:r>
      <w:r w:rsidR="00C541AA" w:rsidRPr="00151BBD">
        <w:rPr>
          <w:rFonts w:ascii="Times New Roman" w:hAnsi="Times New Roman" w:cs="Times New Roman"/>
          <w:sz w:val="24"/>
          <w:szCs w:val="24"/>
        </w:rPr>
        <w:t xml:space="preserve"> спрашиваю рекомендации. Как Владычица Синтеза, я научилась работать с территорией на предмет выявления сущностей и  её преображение</w:t>
      </w:r>
      <w:r w:rsidR="001631E6" w:rsidRPr="00151BBD">
        <w:rPr>
          <w:rFonts w:ascii="Times New Roman" w:hAnsi="Times New Roman" w:cs="Times New Roman"/>
          <w:sz w:val="24"/>
          <w:szCs w:val="24"/>
        </w:rPr>
        <w:t>, так же работу с человеками данной территории для перехода их на метагалактический путь развития с развитием у них Частей Систем Аппаратов Частносте</w:t>
      </w:r>
      <w:r w:rsidR="00EF74FC" w:rsidRPr="00151BBD">
        <w:rPr>
          <w:rFonts w:ascii="Times New Roman" w:hAnsi="Times New Roman" w:cs="Times New Roman"/>
          <w:sz w:val="24"/>
          <w:szCs w:val="24"/>
        </w:rPr>
        <w:t>й</w:t>
      </w:r>
      <w:r w:rsidR="00C541AA" w:rsidRPr="00151BBD">
        <w:rPr>
          <w:rFonts w:ascii="Times New Roman" w:hAnsi="Times New Roman" w:cs="Times New Roman"/>
          <w:sz w:val="24"/>
          <w:szCs w:val="24"/>
        </w:rPr>
        <w:t>. Быти</w:t>
      </w:r>
      <w:r w:rsidR="00AE20A2" w:rsidRPr="00151BBD">
        <w:rPr>
          <w:rFonts w:ascii="Times New Roman" w:hAnsi="Times New Roman" w:cs="Times New Roman"/>
          <w:sz w:val="24"/>
          <w:szCs w:val="24"/>
        </w:rPr>
        <w:t>е</w:t>
      </w:r>
      <w:r w:rsidR="00C541AA" w:rsidRPr="00151BBD">
        <w:rPr>
          <w:rFonts w:ascii="Times New Roman" w:hAnsi="Times New Roman" w:cs="Times New Roman"/>
          <w:sz w:val="24"/>
          <w:szCs w:val="24"/>
        </w:rPr>
        <w:t xml:space="preserve"> формирует у нас так же новый, более масштабный, корректный взгляд на развитие человечества в целом и отдельно каждого. </w:t>
      </w:r>
      <w:r w:rsidR="001631E6" w:rsidRPr="00151BBD">
        <w:rPr>
          <w:rFonts w:ascii="Times New Roman" w:hAnsi="Times New Roman" w:cs="Times New Roman"/>
          <w:sz w:val="24"/>
          <w:szCs w:val="24"/>
        </w:rPr>
        <w:t>Быти</w:t>
      </w:r>
      <w:r w:rsidR="00AE20A2" w:rsidRPr="00151BBD">
        <w:rPr>
          <w:rFonts w:ascii="Times New Roman" w:hAnsi="Times New Roman" w:cs="Times New Roman"/>
          <w:sz w:val="24"/>
          <w:szCs w:val="24"/>
        </w:rPr>
        <w:t>е</w:t>
      </w:r>
      <w:r w:rsidR="001631E6" w:rsidRPr="00151BBD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AE20A2" w:rsidRPr="00151BB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631E6" w:rsidRPr="00151BBD">
        <w:rPr>
          <w:rFonts w:ascii="Times New Roman" w:hAnsi="Times New Roman" w:cs="Times New Roman"/>
          <w:sz w:val="24"/>
          <w:szCs w:val="24"/>
        </w:rPr>
        <w:t xml:space="preserve"> как естественность жизни в данном выражении создаёт условия и даёт возможности для реализации Плана Творения ИВО для человечества в целом</w:t>
      </w:r>
      <w:r w:rsidR="00AE20A2" w:rsidRPr="00151BBD">
        <w:rPr>
          <w:rFonts w:ascii="Times New Roman" w:hAnsi="Times New Roman" w:cs="Times New Roman"/>
          <w:sz w:val="24"/>
          <w:szCs w:val="24"/>
        </w:rPr>
        <w:t xml:space="preserve">. Бытие складывается из наших подготовок, внутренней и внешней работы в синтезе с Аватарами и ИВ Отцом, а также стяжается как эталонное Бытие Владыки/ Владычицы Синтеза у ИВ Отца и реализуется изо дня в день, из ночного обучения в ночное обучение. </w:t>
      </w:r>
      <w:r w:rsidR="001631E6" w:rsidRPr="00151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AF0E2" w14:textId="77777777" w:rsidR="009165F4" w:rsidRPr="00151BBD" w:rsidRDefault="009165F4" w:rsidP="00CA35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6476F7" w14:textId="06158A8B" w:rsidR="00AE20A2" w:rsidRPr="00151BBD" w:rsidRDefault="00AE20A2" w:rsidP="00CA35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E20A2" w:rsidRPr="00151BBD" w:rsidSect="00305B78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41"/>
    <w:rsid w:val="00070AD3"/>
    <w:rsid w:val="00085456"/>
    <w:rsid w:val="000E5ABC"/>
    <w:rsid w:val="00151BBD"/>
    <w:rsid w:val="001631E6"/>
    <w:rsid w:val="00186872"/>
    <w:rsid w:val="001A6325"/>
    <w:rsid w:val="001B7AFF"/>
    <w:rsid w:val="001C0DF0"/>
    <w:rsid w:val="00227875"/>
    <w:rsid w:val="002449CB"/>
    <w:rsid w:val="002A6B3B"/>
    <w:rsid w:val="00305B78"/>
    <w:rsid w:val="00350746"/>
    <w:rsid w:val="00355A1D"/>
    <w:rsid w:val="0037728E"/>
    <w:rsid w:val="003D6F2B"/>
    <w:rsid w:val="003F57C5"/>
    <w:rsid w:val="004675F5"/>
    <w:rsid w:val="00523A44"/>
    <w:rsid w:val="00534B71"/>
    <w:rsid w:val="0061737B"/>
    <w:rsid w:val="006D15A9"/>
    <w:rsid w:val="00796AE9"/>
    <w:rsid w:val="00810BDF"/>
    <w:rsid w:val="00822D28"/>
    <w:rsid w:val="008966B0"/>
    <w:rsid w:val="008A0BCE"/>
    <w:rsid w:val="0090689F"/>
    <w:rsid w:val="009165F4"/>
    <w:rsid w:val="009340B6"/>
    <w:rsid w:val="00A07041"/>
    <w:rsid w:val="00A57CF5"/>
    <w:rsid w:val="00A84E15"/>
    <w:rsid w:val="00AA1690"/>
    <w:rsid w:val="00AE20A2"/>
    <w:rsid w:val="00B50B16"/>
    <w:rsid w:val="00B83040"/>
    <w:rsid w:val="00BF1A55"/>
    <w:rsid w:val="00C40DD0"/>
    <w:rsid w:val="00C541AA"/>
    <w:rsid w:val="00C56A48"/>
    <w:rsid w:val="00C8399E"/>
    <w:rsid w:val="00C91CC6"/>
    <w:rsid w:val="00CA3545"/>
    <w:rsid w:val="00CC3A4F"/>
    <w:rsid w:val="00CE14AE"/>
    <w:rsid w:val="00D15F29"/>
    <w:rsid w:val="00D961B5"/>
    <w:rsid w:val="00E557B0"/>
    <w:rsid w:val="00EF72A8"/>
    <w:rsid w:val="00E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DA72"/>
  <w15:chartTrackingRefBased/>
  <w15:docId w15:val="{DE704CE1-D3BB-42B1-8428-3B6F266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Андрей Рязанцев</cp:lastModifiedBy>
  <cp:revision>2</cp:revision>
  <dcterms:created xsi:type="dcterms:W3CDTF">2020-04-01T20:26:00Z</dcterms:created>
  <dcterms:modified xsi:type="dcterms:W3CDTF">2020-04-01T20:26:00Z</dcterms:modified>
</cp:coreProperties>
</file>